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39" w:rsidRPr="00C97341" w:rsidRDefault="009D7339" w:rsidP="009D7339">
      <w:pPr>
        <w:spacing w:before="240" w:after="120" w:line="240" w:lineRule="auto"/>
        <w:rPr>
          <w:rFonts w:eastAsia="+mn-ea" w:cs="+mn-cs"/>
          <w:bCs/>
          <w:smallCaps/>
          <w:color w:val="394550"/>
          <w:kern w:val="24"/>
          <w:sz w:val="48"/>
          <w:szCs w:val="48"/>
        </w:rPr>
      </w:pPr>
      <w:bookmarkStart w:id="0" w:name="_Hlk505343360"/>
      <w:bookmarkStart w:id="1" w:name="_GoBack"/>
      <w:r>
        <w:rPr>
          <w:rFonts w:eastAsia="+mn-ea" w:cs="+mn-cs"/>
          <w:bCs/>
          <w:smallCaps/>
          <w:color w:val="394550"/>
          <w:kern w:val="24"/>
          <w:sz w:val="48"/>
          <w:szCs w:val="48"/>
        </w:rPr>
        <w:t>Physical Security &amp; Risk/Vulnerability Assessment</w:t>
      </w:r>
    </w:p>
    <w:bookmarkEnd w:id="0"/>
    <w:bookmarkEnd w:id="1"/>
    <w:p w:rsidR="002207BA" w:rsidRDefault="00511C52" w:rsidP="009D7339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36C522D2" wp14:editId="43D5AF5A">
            <wp:simplePos x="0" y="0"/>
            <wp:positionH relativeFrom="column">
              <wp:posOffset>5163820</wp:posOffset>
            </wp:positionH>
            <wp:positionV relativeFrom="paragraph">
              <wp:posOffset>447040</wp:posOffset>
            </wp:positionV>
            <wp:extent cx="1339850" cy="1421130"/>
            <wp:effectExtent l="323850" t="323850" r="317500" b="331470"/>
            <wp:wrapSquare wrapText="bothSides"/>
            <wp:docPr id="242700" name="Picture 15">
              <a:extLst xmlns:a="http://schemas.openxmlformats.org/drawingml/2006/main">
                <a:ext uri="{FF2B5EF4-FFF2-40B4-BE49-F238E27FC236}">
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BFAAE72-B744-4D87-AB8D-3C38C7F339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700" name="Picture 15">
                      <a:extLst>
                        <a:ext uri="{FF2B5EF4-FFF2-40B4-BE49-F238E27FC236}">
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DBFAAE72-B744-4D87-AB8D-3C38C7F339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4211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7339" w:rsidRDefault="00A9444D" w:rsidP="002207BA">
      <w:pPr>
        <w:spacing w:after="0" w:line="240" w:lineRule="auto"/>
        <w:jc w:val="both"/>
      </w:pPr>
      <w:r>
        <w:t>A good facility</w:t>
      </w:r>
      <w:r w:rsidR="009D7339" w:rsidRPr="00F060B2">
        <w:t xml:space="preserve"> management/design and today’s state-of-the-art access control technology can significantly reduce security incidents.</w:t>
      </w:r>
      <w:r w:rsidR="009D7339">
        <w:t xml:space="preserve"> </w:t>
      </w:r>
      <w:r w:rsidR="009D7339" w:rsidRPr="00074244">
        <w:t xml:space="preserve">The </w:t>
      </w:r>
      <w:r w:rsidR="009D7339">
        <w:t xml:space="preserve">Firestorm physical security and risk/vulnerability </w:t>
      </w:r>
      <w:r w:rsidR="009D7339" w:rsidRPr="00074244">
        <w:t>assessment is comprised of two parts, a threat assessment and a vulnerability assessment. The threat assessment is conducted to assess the potential of specific security</w:t>
      </w:r>
      <w:r w:rsidR="009D7339">
        <w:t>-</w:t>
      </w:r>
      <w:r w:rsidR="009D7339" w:rsidRPr="00074244">
        <w:t xml:space="preserve">related incidents. The vulnerability assessment is a systematic evaluation to detect security gaps in the current physical security system. </w:t>
      </w:r>
      <w:r w:rsidR="009D7339" w:rsidRPr="0074473D">
        <w:t xml:space="preserve">This includes crime prevention through environmental design (CPTED) factors. It is used to determine the effectiveness of countermeasures in protecting specific facilities from specific aggressors. </w:t>
      </w:r>
    </w:p>
    <w:p w:rsidR="009D7339" w:rsidRDefault="009D7339" w:rsidP="009D7339">
      <w:pPr>
        <w:spacing w:after="0" w:line="240" w:lineRule="auto"/>
      </w:pPr>
    </w:p>
    <w:p w:rsidR="009D7339" w:rsidRDefault="009D7339" w:rsidP="002207BA">
      <w:pPr>
        <w:spacing w:after="120" w:line="240" w:lineRule="auto"/>
        <w:jc w:val="both"/>
      </w:pPr>
      <w:r>
        <w:t xml:space="preserve">The </w:t>
      </w:r>
      <w:r w:rsidRPr="00F060B2">
        <w:t xml:space="preserve">Firestorm </w:t>
      </w:r>
      <w:r>
        <w:t>security and risk/vulnerability assessment will analyze the following:</w:t>
      </w:r>
    </w:p>
    <w:p w:rsidR="009D7339" w:rsidRDefault="009D7339" w:rsidP="009D7339">
      <w:pPr>
        <w:numPr>
          <w:ilvl w:val="0"/>
          <w:numId w:val="5"/>
        </w:numPr>
        <w:tabs>
          <w:tab w:val="left" w:pos="0"/>
        </w:tabs>
        <w:spacing w:after="0" w:line="240" w:lineRule="auto"/>
      </w:pPr>
      <w:r>
        <w:t>G</w:t>
      </w:r>
      <w:r w:rsidRPr="00F060B2">
        <w:t>eographic characteristics and physical layout of the facility</w:t>
      </w:r>
      <w:r>
        <w:t>;</w:t>
      </w:r>
    </w:p>
    <w:p w:rsidR="009D7339" w:rsidRDefault="009D7339" w:rsidP="009D7339">
      <w:pPr>
        <w:numPr>
          <w:ilvl w:val="0"/>
          <w:numId w:val="5"/>
        </w:numPr>
        <w:tabs>
          <w:tab w:val="left" w:pos="0"/>
        </w:tabs>
        <w:spacing w:after="0" w:line="240" w:lineRule="auto"/>
      </w:pPr>
      <w:r>
        <w:t>S</w:t>
      </w:r>
      <w:r w:rsidRPr="00F060B2">
        <w:t>ecurity equipment capability</w:t>
      </w:r>
      <w:r>
        <w:t>;</w:t>
      </w:r>
    </w:p>
    <w:p w:rsidR="009D7339" w:rsidRDefault="009D7339" w:rsidP="009D7339">
      <w:pPr>
        <w:numPr>
          <w:ilvl w:val="0"/>
          <w:numId w:val="5"/>
        </w:numPr>
        <w:tabs>
          <w:tab w:val="left" w:pos="0"/>
        </w:tabs>
        <w:spacing w:after="0" w:line="240" w:lineRule="auto"/>
      </w:pPr>
      <w:r>
        <w:t>A</w:t>
      </w:r>
      <w:r w:rsidRPr="00F060B2">
        <w:t>pplication of security technology and other security</w:t>
      </w:r>
      <w:r>
        <w:t>-</w:t>
      </w:r>
      <w:r w:rsidRPr="00F060B2">
        <w:t>related protection equipment</w:t>
      </w:r>
      <w:r>
        <w:t>;</w:t>
      </w:r>
    </w:p>
    <w:p w:rsidR="009D7339" w:rsidRDefault="009D7339" w:rsidP="009D7339">
      <w:pPr>
        <w:numPr>
          <w:ilvl w:val="0"/>
          <w:numId w:val="5"/>
        </w:numPr>
        <w:tabs>
          <w:tab w:val="left" w:pos="0"/>
        </w:tabs>
        <w:spacing w:after="0" w:line="240" w:lineRule="auto"/>
      </w:pPr>
      <w:r>
        <w:t>S</w:t>
      </w:r>
      <w:r w:rsidRPr="00F060B2">
        <w:t>ecurity deployment schedules</w:t>
      </w:r>
      <w:r>
        <w:t>;</w:t>
      </w:r>
    </w:p>
    <w:p w:rsidR="009D7339" w:rsidRDefault="009D7339" w:rsidP="009D7339">
      <w:pPr>
        <w:numPr>
          <w:ilvl w:val="0"/>
          <w:numId w:val="5"/>
        </w:numPr>
        <w:tabs>
          <w:tab w:val="left" w:pos="0"/>
        </w:tabs>
        <w:spacing w:after="0" w:line="240" w:lineRule="auto"/>
      </w:pPr>
      <w:r>
        <w:t>O</w:t>
      </w:r>
      <w:r w:rsidRPr="00F060B2">
        <w:t>perational requirements</w:t>
      </w:r>
      <w:r>
        <w:t>;</w:t>
      </w:r>
    </w:p>
    <w:p w:rsidR="009D7339" w:rsidRDefault="009D7339" w:rsidP="009D7339">
      <w:pPr>
        <w:numPr>
          <w:ilvl w:val="0"/>
          <w:numId w:val="5"/>
        </w:numPr>
        <w:tabs>
          <w:tab w:val="left" w:pos="0"/>
        </w:tabs>
        <w:spacing w:after="0" w:line="240" w:lineRule="auto"/>
      </w:pPr>
      <w:r>
        <w:t>I</w:t>
      </w:r>
      <w:r w:rsidRPr="00F060B2">
        <w:t>nternal security incidents which have impacted company</w:t>
      </w:r>
      <w:r>
        <w:t xml:space="preserve"> </w:t>
      </w:r>
      <w:r w:rsidRPr="00F060B2">
        <w:t>security</w:t>
      </w:r>
      <w:r>
        <w:t>;</w:t>
      </w:r>
      <w:r w:rsidRPr="00F060B2">
        <w:t xml:space="preserve"> </w:t>
      </w:r>
    </w:p>
    <w:p w:rsidR="009D7339" w:rsidRDefault="009D7339" w:rsidP="009D7339">
      <w:pPr>
        <w:numPr>
          <w:ilvl w:val="0"/>
          <w:numId w:val="5"/>
        </w:numPr>
        <w:tabs>
          <w:tab w:val="left" w:pos="0"/>
        </w:tabs>
        <w:spacing w:after="0" w:line="240" w:lineRule="auto"/>
      </w:pPr>
      <w:r>
        <w:t>E</w:t>
      </w:r>
      <w:r w:rsidRPr="00F060B2">
        <w:t>mployees’ ability to respond to security emergencies</w:t>
      </w:r>
      <w:r>
        <w:t>;</w:t>
      </w:r>
    </w:p>
    <w:p w:rsidR="009D7339" w:rsidRDefault="009D7339" w:rsidP="009D7339">
      <w:pPr>
        <w:numPr>
          <w:ilvl w:val="0"/>
          <w:numId w:val="5"/>
        </w:numPr>
        <w:tabs>
          <w:tab w:val="left" w:pos="0"/>
        </w:tabs>
        <w:spacing w:after="0" w:line="240" w:lineRule="auto"/>
      </w:pPr>
      <w:r>
        <w:t>G</w:t>
      </w:r>
      <w:r w:rsidRPr="00F060B2">
        <w:t>eneral appropriateness of the protective</w:t>
      </w:r>
      <w:r>
        <w:t xml:space="preserve"> measures currently in place; and</w:t>
      </w:r>
    </w:p>
    <w:p w:rsidR="009D7339" w:rsidRDefault="009D7339" w:rsidP="009D7339">
      <w:pPr>
        <w:numPr>
          <w:ilvl w:val="0"/>
          <w:numId w:val="5"/>
        </w:numPr>
        <w:tabs>
          <w:tab w:val="left" w:pos="0"/>
        </w:tabs>
        <w:spacing w:after="120" w:line="240" w:lineRule="auto"/>
      </w:pPr>
      <w:r>
        <w:t>S</w:t>
      </w:r>
      <w:r w:rsidRPr="00F060B2">
        <w:t xml:space="preserve">ecurity-specific training </w:t>
      </w:r>
      <w:r>
        <w:t xml:space="preserve">previously </w:t>
      </w:r>
      <w:r w:rsidRPr="00F060B2">
        <w:t>provided to company personnel</w:t>
      </w:r>
      <w:r>
        <w:t>.</w:t>
      </w:r>
    </w:p>
    <w:p w:rsidR="009D7339" w:rsidRPr="00392907" w:rsidRDefault="009D7339" w:rsidP="009D7339">
      <w:pPr>
        <w:spacing w:after="120" w:line="240" w:lineRule="auto"/>
      </w:pPr>
      <w:r w:rsidRPr="00F060B2">
        <w:t>The Firestorm analysis will include, as applicable:</w:t>
      </w:r>
    </w:p>
    <w:tbl>
      <w:tblPr>
        <w:tblStyle w:val="TableGrid"/>
        <w:tblW w:w="7195" w:type="dxa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5"/>
        <w:gridCol w:w="4410"/>
      </w:tblGrid>
      <w:tr w:rsidR="004C0654" w:rsidTr="00511C52">
        <w:tc>
          <w:tcPr>
            <w:tcW w:w="2785" w:type="dxa"/>
          </w:tcPr>
          <w:p w:rsidR="004C0654" w:rsidRPr="0074473D" w:rsidRDefault="004C0654" w:rsidP="0015614E">
            <w:pPr>
              <w:spacing w:after="120"/>
              <w:rPr>
                <w:b/>
                <w:sz w:val="20"/>
              </w:rPr>
            </w:pPr>
            <w:r w:rsidRPr="0074473D">
              <w:rPr>
                <w:b/>
                <w:sz w:val="20"/>
              </w:rPr>
              <w:t>Organizational Issues</w:t>
            </w:r>
          </w:p>
          <w:p w:rsidR="004C0654" w:rsidRPr="00392907" w:rsidRDefault="004C0654" w:rsidP="0015614E">
            <w:pPr>
              <w:ind w:right="14" w:hanging="14"/>
              <w:rPr>
                <w:i/>
                <w:iCs/>
                <w:sz w:val="20"/>
              </w:rPr>
            </w:pPr>
            <w:r w:rsidRPr="00392907">
              <w:rPr>
                <w:i/>
                <w:iCs/>
                <w:sz w:val="20"/>
              </w:rPr>
              <w:t>General Security</w:t>
            </w:r>
          </w:p>
          <w:p w:rsidR="004C0654" w:rsidRPr="00392907" w:rsidRDefault="004C0654" w:rsidP="0015614E">
            <w:pPr>
              <w:ind w:right="14" w:hanging="14"/>
              <w:rPr>
                <w:i/>
                <w:iCs/>
                <w:sz w:val="20"/>
              </w:rPr>
            </w:pPr>
            <w:r w:rsidRPr="00392907">
              <w:rPr>
                <w:i/>
                <w:iCs/>
                <w:sz w:val="20"/>
              </w:rPr>
              <w:t>Visitor Management</w:t>
            </w:r>
          </w:p>
          <w:p w:rsidR="004C0654" w:rsidRPr="00392907" w:rsidRDefault="004C0654" w:rsidP="0015614E">
            <w:pPr>
              <w:ind w:right="14" w:hanging="14"/>
              <w:rPr>
                <w:i/>
                <w:iCs/>
                <w:sz w:val="20"/>
              </w:rPr>
            </w:pPr>
            <w:r w:rsidRPr="00392907">
              <w:rPr>
                <w:i/>
                <w:iCs/>
                <w:sz w:val="20"/>
              </w:rPr>
              <w:t>Security Force</w:t>
            </w:r>
          </w:p>
          <w:p w:rsidR="004C0654" w:rsidRPr="00392907" w:rsidRDefault="004C0654" w:rsidP="0015614E">
            <w:pPr>
              <w:ind w:right="14" w:hanging="14"/>
              <w:rPr>
                <w:i/>
                <w:iCs/>
                <w:sz w:val="20"/>
              </w:rPr>
            </w:pPr>
            <w:r w:rsidRPr="00392907">
              <w:rPr>
                <w:i/>
                <w:iCs/>
                <w:sz w:val="20"/>
              </w:rPr>
              <w:t>Policies and Procedures</w:t>
            </w:r>
          </w:p>
          <w:p w:rsidR="004C0654" w:rsidRPr="00392907" w:rsidRDefault="004C0654" w:rsidP="0015614E">
            <w:pPr>
              <w:ind w:right="14" w:hanging="14"/>
              <w:rPr>
                <w:i/>
                <w:iCs/>
                <w:sz w:val="20"/>
              </w:rPr>
            </w:pPr>
            <w:r w:rsidRPr="00392907">
              <w:rPr>
                <w:i/>
                <w:iCs/>
                <w:sz w:val="20"/>
              </w:rPr>
              <w:t>Emergency Management</w:t>
            </w:r>
          </w:p>
          <w:p w:rsidR="004C0654" w:rsidRDefault="004C0654" w:rsidP="0015614E">
            <w:pPr>
              <w:rPr>
                <w:sz w:val="20"/>
              </w:rPr>
            </w:pPr>
            <w:r w:rsidRPr="00392907">
              <w:rPr>
                <w:i/>
                <w:iCs/>
                <w:sz w:val="20"/>
              </w:rPr>
              <w:t>Human Resources</w:t>
            </w:r>
            <w:r w:rsidRPr="00392907">
              <w:rPr>
                <w:sz w:val="20"/>
              </w:rPr>
              <w:t xml:space="preserve"> </w:t>
            </w:r>
          </w:p>
          <w:p w:rsidR="004C0654" w:rsidRPr="002274F0" w:rsidRDefault="004C0654" w:rsidP="0015614E">
            <w:pPr>
              <w:rPr>
                <w:i/>
                <w:sz w:val="20"/>
              </w:rPr>
            </w:pPr>
            <w:r w:rsidRPr="002274F0">
              <w:rPr>
                <w:i/>
                <w:sz w:val="20"/>
              </w:rPr>
              <w:t>Employee Safety</w:t>
            </w:r>
          </w:p>
          <w:p w:rsidR="004C0654" w:rsidRPr="002274F0" w:rsidRDefault="004C0654" w:rsidP="0015614E">
            <w:pPr>
              <w:rPr>
                <w:i/>
                <w:sz w:val="20"/>
              </w:rPr>
            </w:pPr>
            <w:r w:rsidRPr="002274F0">
              <w:rPr>
                <w:i/>
                <w:sz w:val="20"/>
              </w:rPr>
              <w:t xml:space="preserve">Information Services (IS) </w:t>
            </w:r>
          </w:p>
          <w:p w:rsidR="004C0654" w:rsidRPr="00392907" w:rsidRDefault="004C0654" w:rsidP="003D4173">
            <w:pPr>
              <w:ind w:left="240"/>
              <w:rPr>
                <w:sz w:val="20"/>
              </w:rPr>
            </w:pPr>
          </w:p>
        </w:tc>
        <w:tc>
          <w:tcPr>
            <w:tcW w:w="4410" w:type="dxa"/>
          </w:tcPr>
          <w:p w:rsidR="004C0654" w:rsidRPr="0074473D" w:rsidRDefault="0015614E" w:rsidP="0015614E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4C0654" w:rsidRPr="0074473D">
              <w:rPr>
                <w:b/>
                <w:sz w:val="20"/>
              </w:rPr>
              <w:t>Building Security Survey</w:t>
            </w:r>
          </w:p>
          <w:p w:rsidR="004C0654" w:rsidRPr="00392907" w:rsidRDefault="004C0654" w:rsidP="003D4173">
            <w:pPr>
              <w:ind w:left="240"/>
              <w:rPr>
                <w:i/>
                <w:iCs/>
                <w:sz w:val="20"/>
              </w:rPr>
            </w:pPr>
            <w:r w:rsidRPr="00392907">
              <w:rPr>
                <w:i/>
                <w:iCs/>
                <w:sz w:val="20"/>
              </w:rPr>
              <w:t>Perimeter Barriers and Controls</w:t>
            </w:r>
          </w:p>
          <w:p w:rsidR="004C0654" w:rsidRPr="00392907" w:rsidRDefault="004C0654" w:rsidP="003D4173">
            <w:pPr>
              <w:ind w:left="240"/>
              <w:rPr>
                <w:i/>
                <w:iCs/>
                <w:sz w:val="20"/>
              </w:rPr>
            </w:pPr>
            <w:r w:rsidRPr="00392907">
              <w:rPr>
                <w:i/>
                <w:iCs/>
                <w:sz w:val="20"/>
              </w:rPr>
              <w:t>Gate Security and Construction</w:t>
            </w:r>
          </w:p>
          <w:p w:rsidR="004C0654" w:rsidRPr="00392907" w:rsidRDefault="004C0654" w:rsidP="003D4173">
            <w:pPr>
              <w:ind w:left="240"/>
              <w:rPr>
                <w:sz w:val="20"/>
              </w:rPr>
            </w:pPr>
            <w:r w:rsidRPr="00392907">
              <w:rPr>
                <w:i/>
                <w:iCs/>
                <w:sz w:val="20"/>
              </w:rPr>
              <w:t>Vehicle Control and Perimeter Entry Point Access</w:t>
            </w:r>
          </w:p>
          <w:p w:rsidR="004C0654" w:rsidRPr="00392907" w:rsidRDefault="004C0654" w:rsidP="003D4173">
            <w:pPr>
              <w:ind w:left="240"/>
              <w:rPr>
                <w:sz w:val="20"/>
              </w:rPr>
            </w:pPr>
            <w:r w:rsidRPr="00392907">
              <w:rPr>
                <w:i/>
                <w:iCs/>
                <w:sz w:val="20"/>
              </w:rPr>
              <w:t>Clear Zones and Signage</w:t>
            </w:r>
          </w:p>
          <w:p w:rsidR="004C0654" w:rsidRPr="00392907" w:rsidRDefault="004C0654" w:rsidP="003D4173">
            <w:pPr>
              <w:ind w:left="240"/>
              <w:rPr>
                <w:sz w:val="20"/>
              </w:rPr>
            </w:pPr>
            <w:r w:rsidRPr="00392907">
              <w:rPr>
                <w:i/>
                <w:iCs/>
                <w:sz w:val="20"/>
              </w:rPr>
              <w:t>Building Exteriors</w:t>
            </w:r>
          </w:p>
          <w:p w:rsidR="004C0654" w:rsidRDefault="004C0654" w:rsidP="003D4173">
            <w:pPr>
              <w:ind w:left="240"/>
              <w:rPr>
                <w:i/>
                <w:iCs/>
                <w:sz w:val="20"/>
              </w:rPr>
            </w:pPr>
            <w:r w:rsidRPr="00392907">
              <w:rPr>
                <w:i/>
                <w:iCs/>
                <w:sz w:val="20"/>
              </w:rPr>
              <w:t>Access Control</w:t>
            </w:r>
          </w:p>
          <w:p w:rsidR="004C0654" w:rsidRPr="00392907" w:rsidRDefault="004C0654" w:rsidP="003D4173">
            <w:pPr>
              <w:ind w:left="240"/>
              <w:rPr>
                <w:sz w:val="20"/>
              </w:rPr>
            </w:pPr>
            <w:r w:rsidRPr="00392907">
              <w:rPr>
                <w:i/>
                <w:iCs/>
                <w:sz w:val="20"/>
              </w:rPr>
              <w:t>Lock and Key Control</w:t>
            </w:r>
          </w:p>
          <w:p w:rsidR="004C0654" w:rsidRPr="00392907" w:rsidRDefault="004C0654" w:rsidP="003D4173">
            <w:pPr>
              <w:ind w:left="240"/>
              <w:rPr>
                <w:sz w:val="20"/>
              </w:rPr>
            </w:pPr>
            <w:r w:rsidRPr="00392907">
              <w:rPr>
                <w:i/>
                <w:iCs/>
                <w:sz w:val="20"/>
              </w:rPr>
              <w:t>Outdoor Lighting</w:t>
            </w:r>
          </w:p>
          <w:p w:rsidR="004C0654" w:rsidRPr="00392907" w:rsidRDefault="004C0654" w:rsidP="003D4173">
            <w:pPr>
              <w:ind w:left="240"/>
              <w:rPr>
                <w:sz w:val="20"/>
              </w:rPr>
            </w:pPr>
            <w:r w:rsidRPr="00392907">
              <w:rPr>
                <w:i/>
                <w:iCs/>
                <w:sz w:val="20"/>
              </w:rPr>
              <w:t xml:space="preserve">Closed Circuit Television </w:t>
            </w:r>
            <w:r>
              <w:rPr>
                <w:i/>
                <w:iCs/>
                <w:sz w:val="20"/>
              </w:rPr>
              <w:t>Systems</w:t>
            </w:r>
          </w:p>
          <w:p w:rsidR="004C0654" w:rsidRDefault="004C0654" w:rsidP="0015614E">
            <w:pPr>
              <w:spacing w:after="24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     </w:t>
            </w:r>
            <w:r w:rsidRPr="00392907">
              <w:rPr>
                <w:i/>
                <w:iCs/>
                <w:sz w:val="20"/>
              </w:rPr>
              <w:t xml:space="preserve">Intrusion </w:t>
            </w:r>
            <w:r>
              <w:rPr>
                <w:i/>
                <w:iCs/>
                <w:sz w:val="20"/>
              </w:rPr>
              <w:t>Detection Systems</w:t>
            </w:r>
          </w:p>
          <w:p w:rsidR="00511C52" w:rsidRPr="00EE54B4" w:rsidRDefault="00511C52" w:rsidP="0015614E">
            <w:pPr>
              <w:spacing w:after="240"/>
              <w:rPr>
                <w:i/>
                <w:iCs/>
                <w:sz w:val="20"/>
              </w:rPr>
            </w:pPr>
          </w:p>
        </w:tc>
      </w:tr>
    </w:tbl>
    <w:p w:rsidR="00511C52" w:rsidRPr="00511C52" w:rsidRDefault="00511C52" w:rsidP="00511C52">
      <w:pPr>
        <w:tabs>
          <w:tab w:val="left" w:pos="6127"/>
        </w:tabs>
        <w:spacing w:line="240" w:lineRule="auto"/>
        <w:rPr>
          <w:b/>
          <w:bCs/>
          <w:i/>
          <w:iCs/>
          <w:lang w:bidi="en-US"/>
        </w:rPr>
      </w:pPr>
      <w:r w:rsidRPr="00511C52">
        <w:rPr>
          <w:i/>
          <w:iCs/>
          <w:lang w:bidi="en-US"/>
        </w:rPr>
        <w:t>For more information contact</w:t>
      </w:r>
    </w:p>
    <w:p w:rsidR="00511C52" w:rsidRPr="00511C52" w:rsidRDefault="00511C52" w:rsidP="00511C52">
      <w:pPr>
        <w:tabs>
          <w:tab w:val="left" w:pos="6127"/>
        </w:tabs>
        <w:spacing w:after="0" w:line="240" w:lineRule="auto"/>
        <w:rPr>
          <w:b/>
          <w:bCs/>
          <w:i/>
          <w:iCs/>
          <w:lang w:bidi="en-US"/>
        </w:rPr>
      </w:pPr>
      <w:r w:rsidRPr="00511C52">
        <w:rPr>
          <w:b/>
          <w:bCs/>
          <w:i/>
          <w:iCs/>
          <w:lang w:bidi="en-US"/>
        </w:rPr>
        <w:t xml:space="preserve">Missan </w:t>
      </w:r>
      <w:proofErr w:type="gramStart"/>
      <w:r w:rsidRPr="00511C52">
        <w:rPr>
          <w:b/>
          <w:bCs/>
          <w:i/>
          <w:iCs/>
          <w:lang w:bidi="en-US"/>
        </w:rPr>
        <w:t>Eido  (</w:t>
      </w:r>
      <w:proofErr w:type="gramEnd"/>
      <w:r w:rsidRPr="00511C52">
        <w:rPr>
          <w:b/>
          <w:bCs/>
          <w:i/>
          <w:iCs/>
          <w:lang w:bidi="en-US"/>
        </w:rPr>
        <w:t>512) 507 6930</w:t>
      </w:r>
    </w:p>
    <w:p w:rsidR="00511C52" w:rsidRDefault="00511C52" w:rsidP="00511C52">
      <w:pPr>
        <w:tabs>
          <w:tab w:val="left" w:pos="6127"/>
        </w:tabs>
        <w:spacing w:after="0" w:line="240" w:lineRule="auto"/>
      </w:pPr>
      <w:hyperlink r:id="rId10" w:history="1">
        <w:r w:rsidRPr="00511C52">
          <w:rPr>
            <w:rStyle w:val="Hyperlink"/>
            <w:b/>
            <w:bCs/>
            <w:i/>
            <w:iCs/>
            <w:lang w:bidi="en-US"/>
          </w:rPr>
          <w:t>Medio@Firestromprincipals.com</w:t>
        </w:r>
      </w:hyperlink>
    </w:p>
    <w:p w:rsidR="00511C52" w:rsidRPr="00511C52" w:rsidRDefault="00511C52" w:rsidP="00511C52">
      <w:pPr>
        <w:tabs>
          <w:tab w:val="left" w:pos="6127"/>
        </w:tabs>
        <w:spacing w:after="0" w:line="240" w:lineRule="auto"/>
        <w:rPr>
          <w:b/>
          <w:bCs/>
          <w:i/>
          <w:iCs/>
          <w:lang w:bidi="en-US"/>
        </w:rPr>
      </w:pPr>
    </w:p>
    <w:p w:rsidR="00511C52" w:rsidRPr="00511C52" w:rsidRDefault="00511C52" w:rsidP="00511C52">
      <w:pPr>
        <w:tabs>
          <w:tab w:val="left" w:pos="6127"/>
        </w:tabs>
        <w:spacing w:after="0" w:line="240" w:lineRule="auto"/>
        <w:rPr>
          <w:b/>
          <w:bCs/>
          <w:i/>
          <w:iCs/>
          <w:lang w:bidi="en-US"/>
        </w:rPr>
      </w:pPr>
      <w:r w:rsidRPr="00511C52">
        <w:rPr>
          <w:b/>
          <w:bCs/>
          <w:i/>
          <w:iCs/>
          <w:lang w:bidi="en-US"/>
        </w:rPr>
        <w:t xml:space="preserve">Blair </w:t>
      </w:r>
      <w:proofErr w:type="gramStart"/>
      <w:r w:rsidRPr="00511C52">
        <w:rPr>
          <w:b/>
          <w:bCs/>
          <w:i/>
          <w:iCs/>
          <w:lang w:bidi="en-US"/>
        </w:rPr>
        <w:t>Neville  (</w:t>
      </w:r>
      <w:proofErr w:type="gramEnd"/>
      <w:r w:rsidRPr="00511C52">
        <w:rPr>
          <w:b/>
          <w:bCs/>
          <w:i/>
          <w:iCs/>
          <w:lang w:bidi="en-US"/>
        </w:rPr>
        <w:t>201) 857-4003</w:t>
      </w:r>
    </w:p>
    <w:p w:rsidR="00511C52" w:rsidRPr="00511C52" w:rsidRDefault="00511C52" w:rsidP="00511C52">
      <w:pPr>
        <w:tabs>
          <w:tab w:val="left" w:pos="6127"/>
        </w:tabs>
        <w:spacing w:after="0" w:line="240" w:lineRule="auto"/>
        <w:rPr>
          <w:b/>
          <w:bCs/>
          <w:i/>
          <w:iCs/>
          <w:u w:val="single"/>
          <w:lang w:bidi="en-US"/>
        </w:rPr>
      </w:pPr>
      <w:hyperlink r:id="rId11" w:history="1">
        <w:r w:rsidRPr="00511C52">
          <w:rPr>
            <w:rStyle w:val="Hyperlink"/>
            <w:b/>
            <w:bCs/>
            <w:i/>
            <w:iCs/>
            <w:lang w:bidi="en-US"/>
          </w:rPr>
          <w:t>Bneville@Firestormprincipals.com</w:t>
        </w:r>
      </w:hyperlink>
    </w:p>
    <w:p w:rsidR="0048102D" w:rsidRPr="00443046" w:rsidRDefault="0048102D" w:rsidP="00511C52">
      <w:pPr>
        <w:tabs>
          <w:tab w:val="left" w:pos="6127"/>
        </w:tabs>
        <w:spacing w:line="240" w:lineRule="auto"/>
      </w:pPr>
    </w:p>
    <w:sectPr w:rsidR="0048102D" w:rsidRPr="00443046" w:rsidSect="005104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08" w:bottom="1008" w:left="1008" w:header="576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CA" w:rsidRDefault="00487BCA" w:rsidP="00EA68F5">
      <w:pPr>
        <w:spacing w:after="0" w:line="240" w:lineRule="auto"/>
      </w:pPr>
      <w:r>
        <w:separator/>
      </w:r>
    </w:p>
  </w:endnote>
  <w:endnote w:type="continuationSeparator" w:id="0">
    <w:p w:rsidR="00487BCA" w:rsidRDefault="00487BCA" w:rsidP="00EA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73" w:rsidRDefault="003D4173">
    <w:pPr>
      <w:tabs>
        <w:tab w:val="right" w:pos="10217"/>
      </w:tabs>
      <w:spacing w:after="0"/>
      <w:ind w:left="-560" w:right="-272"/>
    </w:pPr>
    <w:r>
      <w:rPr>
        <w:rFonts w:ascii="Calibri" w:eastAsia="Calibri" w:hAnsi="Calibri" w:cs="Calibri"/>
        <w:sz w:val="16"/>
      </w:rPr>
      <w:t xml:space="preserve"> </w:t>
    </w:r>
    <w:r>
      <w:rPr>
        <w:rFonts w:ascii="Calibri" w:eastAsia="Calibri" w:hAnsi="Calibri" w:cs="Calibri"/>
        <w:sz w:val="16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7"/>
      </w:rPr>
      <w:t>2</w:t>
    </w:r>
    <w:r>
      <w:rPr>
        <w:sz w:val="17"/>
      </w:rPr>
      <w:fldChar w:fldCharType="end"/>
    </w:r>
    <w:r>
      <w:rPr>
        <w:sz w:val="17"/>
      </w:rPr>
      <w:t xml:space="preserve"> </w:t>
    </w:r>
  </w:p>
  <w:p w:rsidR="003D4173" w:rsidRDefault="003D4173">
    <w:pPr>
      <w:spacing w:after="0"/>
      <w:ind w:left="-915" w:right="-661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EC0146" wp14:editId="3CF9A3A3">
              <wp:simplePos x="0" y="0"/>
              <wp:positionH relativeFrom="page">
                <wp:posOffset>231648</wp:posOffset>
              </wp:positionH>
              <wp:positionV relativeFrom="page">
                <wp:posOffset>9602724</wp:posOffset>
              </wp:positionV>
              <wp:extent cx="7315200" cy="57912"/>
              <wp:effectExtent l="0" t="0" r="0" b="0"/>
              <wp:wrapSquare wrapText="bothSides"/>
              <wp:docPr id="12145" name="Group 12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57912"/>
                        <a:chOff x="0" y="0"/>
                        <a:chExt cx="7315200" cy="57912"/>
                      </a:xfrm>
                    </wpg:grpSpPr>
                    <wps:wsp>
                      <wps:cNvPr id="12146" name="Shape 12146"/>
                      <wps:cNvSpPr/>
                      <wps:spPr>
                        <a:xfrm>
                          <a:off x="0" y="0"/>
                          <a:ext cx="7315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</a:path>
                          </a:pathLst>
                        </a:custGeom>
                        <a:ln w="57912" cap="flat">
                          <a:miter lim="127000"/>
                        </a:ln>
                      </wps:spPr>
                      <wps:style>
                        <a:lnRef idx="1">
                          <a:srgbClr val="167BD4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724AAA02" id="Group 12145" o:spid="_x0000_s1026" style="position:absolute;margin-left:18.25pt;margin-top:756.1pt;width:8in;height:4.55pt;z-index:251661312;mso-position-horizontal-relative:page;mso-position-vertical-relative:page" coordsize="73152,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9WyZQIAANsFAAAOAAAAZHJzL2Uyb0RvYy54bWykVNuO2jAQfa/Uf7DyXpKwC7QRsNKWlpeq&#10;Xe1uP8A4dhLJN9mGwN93PLmAQNoH+pKM7bmcOXNZPh2VJAfufGP0KsknWUK4ZqZsdLVK/r7//PI1&#10;IT5QXVJpNF8lJ+6Tp/XnT8vWFnxqaiNL7gg40b5o7SqpQ7BFmnpWc0X9xFiu4VEYp2iAo6vS0tEW&#10;vCuZTrNsnrbGldYZxr2H2033mKzRvxCchT9CeB6IXCWALeDX4XcXv+l6SYvKUVs3rIdB70ChaKMh&#10;6OhqQwMle9fcuFINc8YbESbMqNQI0TCOOUA2eXaVzdaZvcVcqqKt7EgTUHvF091u2e/DiyNNCbWb&#10;5o+zhGiqoEwYmXRXQFFrqwI0t86+2RfXX1TdKWZ9FE7FP+RDjkjuaSSXHwNhcLl4yGdQsYQweJst&#10;vuXTjnxWQ4VurFj940O7dAiaRmwjlNZCG/kzU/7/mHqrqeVYAB/zv2BqPjCFKsjUPOYTAYDmSJMv&#10;PDB2F0fYnGOetGB7H7bcINH08MuHrnfLQaL1ILGjHkQHE/Bh71saol1EGEXSnisV75Q58HeDr+Gq&#10;SADt/Cr1pdZY66ENQLfTACGGWS97AUODfJmc1BFF1yKEUdgKQtKA46WaAOtCNir26yKDdgIS0Dn8&#10;Ivcd2yiFk+QRuNSvXECLQw/m6MS7avddOnKgsBTy+eJ58zi6AdVoIxopR6vs1goix+BRlUpb087X&#10;gKYPgMh6T1GT4z66dst6NN1SgtGGERlWE2Q2GiEso8Nor2GhIu6LbKO4M+UJhxQJgWlAanCDIKJ+&#10;28UVdXlGrfNOXv8DAAD//wMAUEsDBBQABgAIAAAAIQBuhzdY4AAAAA0BAAAPAAAAZHJzL2Rvd25y&#10;ZXYueG1sTI/BaoNAEIbvhb7DMoXemnUVg1jXEELbUyg0CZTeNu5EJe6uuBs1b9/x1B7nm59/vik2&#10;s+nYiINvnZUgVhEwtJXTra0lnI7vLxkwH5TVqnMWJdzRw6Z8fChUrt1kv3A8hJpRifW5ktCE0Oec&#10;+6pBo/zK9Whpd3GDUYHGoeZ6UBOVm47HUbTmRrWWLjSqx12D1fVwMxI+JjVtE/E27q+X3f3nmH5+&#10;7wVK+fw0b1+BBZzDXxgWfVKHkpzO7ma1Z52EZJ1Skngq4hjYkhBZRuy8sFgkwMuC//+i/AUAAP//&#10;AwBQSwECLQAUAAYACAAAACEAtoM4kv4AAADhAQAAEwAAAAAAAAAAAAAAAAAAAAAAW0NvbnRlbnRf&#10;VHlwZXNdLnhtbFBLAQItABQABgAIAAAAIQA4/SH/1gAAAJQBAAALAAAAAAAAAAAAAAAAAC8BAABf&#10;cmVscy8ucmVsc1BLAQItABQABgAIAAAAIQAbo9WyZQIAANsFAAAOAAAAAAAAAAAAAAAAAC4CAABk&#10;cnMvZTJvRG9jLnhtbFBLAQItABQABgAIAAAAIQBuhzdY4AAAAA0BAAAPAAAAAAAAAAAAAAAAAL8E&#10;AABkcnMvZG93bnJldi54bWxQSwUGAAAAAAQABADzAAAAzAUAAAAA&#10;">
              <v:shape id="Shape 12146" o:spid="_x0000_s1027" style="position:absolute;width:73152;height:0;visibility:visible;mso-wrap-style:square;v-text-anchor:top" coordsize="731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TSvxgAAAN4AAAAPAAAAZHJzL2Rvd25yZXYueG1sRI9PawIx&#10;EMXvBb9DGMFbzapFZTXKogjSHvyL53Ez7i5uJksSdfvtm0Khtxnee795M1+2phZPcr6yrGDQT0AQ&#10;51ZXXCg4nzbvUxA+IGusLZOCb/KwXHTe5phq++IDPY+hEBHCPkUFZQhNKqXPSzLo+7YhjtrNOoMh&#10;rq6Q2uErwk0th0kylgYrjhdKbGhVUn4/PkykfF7361GdyUn21ewcBbPb3i9K9bptNgMRqA3/5r/0&#10;Vsf6w8HHGH7fiTPIxQ8AAAD//wMAUEsBAi0AFAAGAAgAAAAhANvh9svuAAAAhQEAABMAAAAAAAAA&#10;AAAAAAAAAAAAAFtDb250ZW50X1R5cGVzXS54bWxQSwECLQAUAAYACAAAACEAWvQsW78AAAAVAQAA&#10;CwAAAAAAAAAAAAAAAAAfAQAAX3JlbHMvLnJlbHNQSwECLQAUAAYACAAAACEA9QU0r8YAAADeAAAA&#10;DwAAAAAAAAAAAAAAAAAHAgAAZHJzL2Rvd25yZXYueG1sUEsFBgAAAAADAAMAtwAAAPoCAAAAAA==&#10;" path="m,l7315200,e" filled="f" strokecolor="#167bd4" strokeweight="4.56pt">
                <v:stroke miterlimit="83231f" joinstyle="miter"/>
                <v:path arrowok="t" textboxrect="0,0,7315200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73" w:rsidRDefault="003D4173" w:rsidP="00DC1EC0">
    <w:pPr>
      <w:pBdr>
        <w:top w:val="single" w:sz="24" w:space="1" w:color="167BD4"/>
      </w:pBdr>
      <w:spacing w:before="120" w:after="0"/>
    </w:pPr>
    <w:r>
      <w:rPr>
        <w:rFonts w:ascii="Calibri" w:eastAsia="Calibri" w:hAnsi="Calibri" w:cs="Calibri"/>
        <w:sz w:val="24"/>
      </w:rPr>
      <w:t xml:space="preserve"> </w:t>
    </w:r>
    <w:r>
      <w:rPr>
        <w:rFonts w:ascii="Calibri" w:eastAsia="Calibri" w:hAnsi="Calibri" w:cs="Calibri"/>
        <w:sz w:val="24"/>
      </w:rPr>
      <w:tab/>
      <w:t xml:space="preserve"> </w:t>
    </w:r>
    <w:r w:rsidRPr="00EA68F5">
      <w:rPr>
        <w:i/>
        <w:iCs/>
        <w:color w:val="808080" w:themeColor="background1" w:themeShade="80"/>
        <w:sz w:val="18"/>
        <w:szCs w:val="28"/>
      </w:rPr>
      <w:t>Use or disclosure of data contained herein is subject to the restrictions listed on the title page of this document</w:t>
    </w:r>
    <w:r w:rsidRPr="00EA68F5">
      <w:rPr>
        <w:bCs/>
        <w:iCs/>
        <w:color w:val="808080" w:themeColor="background1" w:themeShade="80"/>
        <w:sz w:val="18"/>
        <w:szCs w:val="18"/>
      </w:rPr>
      <w:t>.</w:t>
    </w:r>
    <w:r w:rsidRPr="00EA68F5">
      <w:rPr>
        <w:rFonts w:ascii="Calibri" w:hAnsi="Calibri"/>
        <w:color w:val="808080" w:themeColor="background1" w:themeShade="80"/>
        <w:sz w:val="18"/>
        <w:szCs w:val="18"/>
      </w:rPr>
      <w:t xml:space="preserve">    </w:t>
    </w:r>
    <w:r>
      <w:rPr>
        <w:rFonts w:ascii="Calibri" w:hAnsi="Calibri"/>
        <w:color w:val="808080" w:themeColor="background1" w:themeShade="80"/>
        <w:sz w:val="18"/>
        <w:szCs w:val="18"/>
      </w:rPr>
      <w:t xml:space="preserve">  </w:t>
    </w:r>
    <w:r w:rsidRPr="00EA68F5">
      <w:rPr>
        <w:rFonts w:ascii="Calibri" w:hAnsi="Calibri"/>
        <w:color w:val="808080" w:themeColor="background1" w:themeShade="80"/>
        <w:sz w:val="18"/>
        <w:szCs w:val="18"/>
      </w:rPr>
      <w:t xml:space="preserve">  </w:t>
    </w:r>
    <w:r>
      <w:fldChar w:fldCharType="begin"/>
    </w:r>
    <w:r>
      <w:instrText xml:space="preserve"> PAGE   \* MERGEFORMAT </w:instrText>
    </w:r>
    <w:r>
      <w:fldChar w:fldCharType="separate"/>
    </w:r>
    <w:r w:rsidR="00511C52" w:rsidRPr="00511C52">
      <w:rPr>
        <w:noProof/>
        <w:sz w:val="17"/>
      </w:rPr>
      <w:t>1</w:t>
    </w:r>
    <w:r>
      <w:rPr>
        <w:sz w:val="17"/>
      </w:rPr>
      <w:fldChar w:fldCharType="end"/>
    </w:r>
    <w:r>
      <w:rPr>
        <w:rFonts w:ascii="Calibri" w:hAnsi="Calibri"/>
        <w:color w:val="808080" w:themeColor="background1" w:themeShade="80"/>
        <w:szCs w:val="18"/>
      </w:rPr>
      <w:t xml:space="preserve">   </w:t>
    </w:r>
    <w:r w:rsidRPr="00EA68F5">
      <w:rPr>
        <w:rFonts w:ascii="Calibri" w:hAnsi="Calibri"/>
        <w:color w:val="808080" w:themeColor="background1" w:themeShade="80"/>
        <w:sz w:val="18"/>
        <w:szCs w:val="18"/>
      </w:rPr>
      <w:t xml:space="preserve">              </w:t>
    </w:r>
    <w:r>
      <w:rPr>
        <w:rFonts w:ascii="Calibri" w:hAnsi="Calibri"/>
        <w:color w:val="808080" w:themeColor="background1" w:themeShade="80"/>
        <w:szCs w:val="18"/>
      </w:rPr>
      <w:t xml:space="preserve">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73" w:rsidRDefault="003D4173">
    <w:pPr>
      <w:spacing w:after="0"/>
      <w:ind w:left="-924" w:right="-65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CA" w:rsidRDefault="00487BCA" w:rsidP="00EA68F5">
      <w:pPr>
        <w:spacing w:after="0" w:line="240" w:lineRule="auto"/>
      </w:pPr>
      <w:r>
        <w:separator/>
      </w:r>
    </w:p>
  </w:footnote>
  <w:footnote w:type="continuationSeparator" w:id="0">
    <w:p w:rsidR="00487BCA" w:rsidRDefault="00487BCA" w:rsidP="00EA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73" w:rsidRDefault="003D4173">
    <w:pPr>
      <w:spacing w:after="0"/>
      <w:ind w:right="-301"/>
      <w:jc w:val="right"/>
    </w:pPr>
    <w:r>
      <w:rPr>
        <w:rFonts w:ascii="Arial" w:eastAsia="Arial" w:hAnsi="Arial" w:cs="Arial"/>
        <w:color w:val="167BD4"/>
        <w:sz w:val="20"/>
      </w:rPr>
      <w:t xml:space="preserve">Mergers &amp; Acquisitions Tool Kit </w:t>
    </w:r>
  </w:p>
  <w:p w:rsidR="003D4173" w:rsidRDefault="003D4173">
    <w:pPr>
      <w:spacing w:after="0"/>
      <w:ind w:left="-917" w:right="-658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CAFF3C5" wp14:editId="15279CAB">
              <wp:simplePos x="0" y="0"/>
              <wp:positionH relativeFrom="page">
                <wp:posOffset>230124</wp:posOffset>
              </wp:positionH>
              <wp:positionV relativeFrom="page">
                <wp:posOffset>576072</wp:posOffset>
              </wp:positionV>
              <wp:extent cx="7315200" cy="6096"/>
              <wp:effectExtent l="0" t="0" r="0" b="0"/>
              <wp:wrapSquare wrapText="bothSides"/>
              <wp:docPr id="12129" name="Group 121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0" cy="6096"/>
                        <a:chOff x="0" y="0"/>
                        <a:chExt cx="7315200" cy="6096"/>
                      </a:xfrm>
                    </wpg:grpSpPr>
                    <wps:wsp>
                      <wps:cNvPr id="12130" name="Shape 12130"/>
                      <wps:cNvSpPr/>
                      <wps:spPr>
                        <a:xfrm>
                          <a:off x="0" y="0"/>
                          <a:ext cx="73152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5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</a:path>
                          </a:pathLst>
                        </a:custGeom>
                        <a:ln w="6096" cap="flat">
                          <a:miter lim="127000"/>
                        </a:ln>
                      </wps:spPr>
                      <wps:style>
                        <a:lnRef idx="1">
                          <a:srgbClr val="F0BC47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group w14:anchorId="0FFA18F6" id="Group 12129" o:spid="_x0000_s1026" style="position:absolute;margin-left:18.1pt;margin-top:45.35pt;width:8in;height:.5pt;z-index:251659264;mso-position-horizontal-relative:page;mso-position-vertical-relative:page" coordsize="731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7pfZQIAANgFAAAOAAAAZHJzL2Uyb0RvYy54bWykVNtu2zAMfR+wfxD8vthJt2Q1khRYu+Zl&#10;2Iq2+wBFlmwBukFS4uTvR9GXBAnQh+zFpiheDg8pLh8OWpE990Fas8qmkyIj3DBbSVOvsr/vz1++&#10;ZyREaiqqrOGr7MhD9rD+/GnZupLPbGNVxT2BICaUrVtlTYyuzPPAGq5pmFjHDVwK6zWNcPR1Xnna&#10;QnSt8llRzPPW+sp5y3gIoH3qLrM1xheCs/hHiMAjUasMsEX8evxu0zdfL2lZe+oayXoY9AYUmkoD&#10;ScdQTzRSsvPyKpSWzNtgRZwwq3MrhGQca4BqpsVFNRtvdw5rqcu2diNNQO0FTzeHZb/3L57ICno3&#10;m87uM2KohjZhZtKpgKLW1SVYbrx7cy++V9TdKVV9EF6nP9RDDkjucSSXHyJhoFzcTb9BxzLC4G5e&#10;3M877lkDDbpyYs3Pj9zyIWWekI1AWgdDFE48hf/j6a2hjiP9IVV/4ukOquh4QpPEE6iQFrQcSQpl&#10;AL5uYgjjjXXSku1C3HCLNNP9rxC7ya0GiTaDxA5mED3M/4eT72hMfglhEkl76lPSabvn7xZv40WP&#10;ANrpVplzq7HTwxCAbWcBQkqzXvYCpgb5vDhlEgocEMIorAShaMS3pWWEXaGkTsO6KGCWgAOMDb/U&#10;+45slOJR8YRbmVcuYL5hAKcYJPh6+6g82VPYCM/Fj8evizEMmCYfIZUavYprL8ickidTqlxDu1gD&#10;mj4BIusjJUuOy+gyLOvRdBsJ3jVM1rCXoLLRCWFZE0d/A9sUcZ9Vm8StrY74QpEQeAxIDa4PRNSv&#10;urSfzs9odVrI638AAAD//wMAUEsDBBQABgAIAAAAIQBILKcr3wAAAAkBAAAPAAAAZHJzL2Rvd25y&#10;ZXYueG1sTI9Ba8JAEIXvhf6HZQq91U2UaozZiEjbkxSqhdLbmB2TYHY3ZNck/vuOp3qc9x5vvpet&#10;R9OInjpfO6sgnkQgyBZO17ZU8H14f0lA+IBWY+MsKbiSh3X++JBhqt1gv6jfh1JwifUpKqhCaFMp&#10;fVGRQT9xLVn2Tq4zGPjsSqk7HLjcNHIaRXNpsLb8ocKWthUV5/3FKPgYcNjM4rd+dz5tr7+H18+f&#10;XUxKPT+NmxWIQGP4D8MNn9EhZ6aju1jtRaNgNp9yUsEyWoC4+XGSsHJkJV6AzDN5vyD/AwAA//8D&#10;AFBLAQItABQABgAIAAAAIQC2gziS/gAAAOEBAAATAAAAAAAAAAAAAAAAAAAAAABbQ29udGVudF9U&#10;eXBlc10ueG1sUEsBAi0AFAAGAAgAAAAhADj9If/WAAAAlAEAAAsAAAAAAAAAAAAAAAAALwEAAF9y&#10;ZWxzLy5yZWxzUEsBAi0AFAAGAAgAAAAhAF3vul9lAgAA2AUAAA4AAAAAAAAAAAAAAAAALgIAAGRy&#10;cy9lMm9Eb2MueG1sUEsBAi0AFAAGAAgAAAAhAEgspyvfAAAACQEAAA8AAAAAAAAAAAAAAAAAvwQA&#10;AGRycy9kb3ducmV2LnhtbFBLBQYAAAAABAAEAPMAAADLBQAAAAA=&#10;">
              <v:shape id="Shape 12130" o:spid="_x0000_s1027" style="position:absolute;width:73152;height:0;visibility:visible;mso-wrap-style:square;v-text-anchor:top" coordsize="731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eoRxwAAAN4AAAAPAAAAZHJzL2Rvd25yZXYueG1sRI9Pa8Mw&#10;DMXvg30Ho8Fuq9MUxsjqlv6h0MNgrB2D3USsJmljOdhu6n376TDYTULvvZ/efJldr0YKsfNsYDop&#10;QBHX3nbcGPg87p5eQMWEbLH3TAZ+KMJycX83x8r6G3/QeEiNkhCOFRpoUxoqrWPdksM48QOx3E4+&#10;OEyyhkbbgDcJd70ui+JZO+xYCC0OtGmpvhyuTrjr8/clNF285rf37X7MX7MdlcY8PuTVK6hEOf2L&#10;/9x7K++X05kUkDoyg178AgAA//8DAFBLAQItABQABgAIAAAAIQDb4fbL7gAAAIUBAAATAAAAAAAA&#10;AAAAAAAAAAAAAABbQ29udGVudF9UeXBlc10ueG1sUEsBAi0AFAAGAAgAAAAhAFr0LFu/AAAAFQEA&#10;AAsAAAAAAAAAAAAAAAAAHwEAAF9yZWxzLy5yZWxzUEsBAi0AFAAGAAgAAAAhAEOR6hHHAAAA3gAA&#10;AA8AAAAAAAAAAAAAAAAABwIAAGRycy9kb3ducmV2LnhtbFBLBQYAAAAAAwADALcAAAD7AgAAAAA=&#10;" path="m,l7315200,e" filled="f" strokecolor="#f0bc47" strokeweight=".48pt">
                <v:stroke miterlimit="83231f" joinstyle="miter"/>
                <v:path arrowok="t" textboxrect="0,0,7315200,0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73" w:rsidRDefault="00511C52" w:rsidP="00511C52">
    <w:pPr>
      <w:spacing w:after="0"/>
      <w:ind w:right="-301"/>
    </w:pPr>
    <w:r>
      <w:rPr>
        <w:noProof/>
      </w:rPr>
      <w:drawing>
        <wp:anchor distT="0" distB="0" distL="114300" distR="114300" simplePos="0" relativeHeight="251665408" behindDoc="0" locked="1" layoutInCell="1" allowOverlap="0" wp14:anchorId="709456DF" wp14:editId="05D5A5B2">
          <wp:simplePos x="0" y="0"/>
          <wp:positionH relativeFrom="column">
            <wp:posOffset>4909820</wp:posOffset>
          </wp:positionH>
          <wp:positionV relativeFrom="page">
            <wp:posOffset>67310</wp:posOffset>
          </wp:positionV>
          <wp:extent cx="2110740" cy="835660"/>
          <wp:effectExtent l="0" t="0" r="0" b="0"/>
          <wp:wrapTight wrapText="bothSides">
            <wp:wrapPolygon edited="0">
              <wp:start x="12477" y="0"/>
              <wp:lineTo x="10527" y="3447"/>
              <wp:lineTo x="8773" y="7386"/>
              <wp:lineTo x="1755" y="9848"/>
              <wp:lineTo x="780" y="10833"/>
              <wp:lineTo x="585" y="18219"/>
              <wp:lineTo x="2729" y="19696"/>
              <wp:lineTo x="20274" y="19696"/>
              <wp:lineTo x="20664" y="10340"/>
              <wp:lineTo x="20664" y="6894"/>
              <wp:lineTo x="19495" y="5416"/>
              <wp:lineTo x="13451" y="0"/>
              <wp:lineTo x="12477" y="0"/>
            </wp:wrapPolygon>
          </wp:wrapTight>
          <wp:docPr id="13" name="Picture 13" descr="Macintosh HD:Users:ravenhutson:Downloads:Re%3a_:Proposal Cover RH 103018v7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ravenhutson:Downloads:Re%3a_:Proposal Cover RH 103018v7-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0740" cy="835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73" w:rsidRDefault="003D4173">
    <w:r w:rsidRPr="0026208E">
      <w:rPr>
        <w:noProof/>
      </w:rPr>
      <w:drawing>
        <wp:anchor distT="0" distB="0" distL="114300" distR="114300" simplePos="0" relativeHeight="251663360" behindDoc="0" locked="0" layoutInCell="1" allowOverlap="1" wp14:anchorId="50076973" wp14:editId="47653452">
          <wp:simplePos x="0" y="0"/>
          <wp:positionH relativeFrom="column">
            <wp:posOffset>3286125</wp:posOffset>
          </wp:positionH>
          <wp:positionV relativeFrom="paragraph">
            <wp:posOffset>-133350</wp:posOffset>
          </wp:positionV>
          <wp:extent cx="2670175" cy="1170305"/>
          <wp:effectExtent l="0" t="0" r="0" b="0"/>
          <wp:wrapNone/>
          <wp:docPr id="22" name="Picture 7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AFB1D2A-CBC2-4445-9565-238D69BCE1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16="http://schemas.microsoft.com/office/drawing/2014/main" id="{5AFB1D2A-CBC2-4445-9565-238D69BCE1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175" cy="1170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7BC4">
      <w:rPr>
        <w:noProof/>
      </w:rPr>
      <w:drawing>
        <wp:anchor distT="0" distB="0" distL="114300" distR="114300" simplePos="0" relativeHeight="251658239" behindDoc="0" locked="0" layoutInCell="1" allowOverlap="1" wp14:anchorId="10951BF0" wp14:editId="435D7A1D">
          <wp:simplePos x="0" y="0"/>
          <wp:positionH relativeFrom="column">
            <wp:posOffset>-923925</wp:posOffset>
          </wp:positionH>
          <wp:positionV relativeFrom="paragraph">
            <wp:posOffset>-438150</wp:posOffset>
          </wp:positionV>
          <wp:extent cx="8168005" cy="10344150"/>
          <wp:effectExtent l="0" t="0" r="4445" b="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-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8005" cy="10344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3.5pt;height:29pt" o:bullet="t">
        <v:imagedata r:id="rId1" o:title="Logo Swish Trans copy"/>
      </v:shape>
    </w:pict>
  </w:numPicBullet>
  <w:abstractNum w:abstractNumId="0">
    <w:nsid w:val="00821A0D"/>
    <w:multiLevelType w:val="hybridMultilevel"/>
    <w:tmpl w:val="4D369798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">
    <w:nsid w:val="041D7D19"/>
    <w:multiLevelType w:val="hybridMultilevel"/>
    <w:tmpl w:val="0FD83E2C"/>
    <w:lvl w:ilvl="0" w:tplc="7910CE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2E82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7E5A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34D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28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826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072F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D08F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0ED2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193484"/>
    <w:multiLevelType w:val="hybridMultilevel"/>
    <w:tmpl w:val="E5AECA44"/>
    <w:lvl w:ilvl="0" w:tplc="5E2A0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45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40B96"/>
    <w:multiLevelType w:val="hybridMultilevel"/>
    <w:tmpl w:val="6C1A7C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174CC"/>
    <w:multiLevelType w:val="hybridMultilevel"/>
    <w:tmpl w:val="1480E4AE"/>
    <w:lvl w:ilvl="0" w:tplc="5E2A0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45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E629C1"/>
    <w:multiLevelType w:val="hybridMultilevel"/>
    <w:tmpl w:val="FEF6D976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6">
    <w:nsid w:val="1396288C"/>
    <w:multiLevelType w:val="hybridMultilevel"/>
    <w:tmpl w:val="9D22BDFA"/>
    <w:lvl w:ilvl="0" w:tplc="B0BCB8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C6A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B6A2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2E1F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045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34DC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0A5E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A3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E812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5D30474"/>
    <w:multiLevelType w:val="hybridMultilevel"/>
    <w:tmpl w:val="019E817E"/>
    <w:lvl w:ilvl="0" w:tplc="4AE83C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4E7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0CC5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B656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9E7F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9EF0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0AC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28B6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C462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6EA5439"/>
    <w:multiLevelType w:val="hybridMultilevel"/>
    <w:tmpl w:val="B94049C2"/>
    <w:lvl w:ilvl="0" w:tplc="5E2A0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45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21B7E"/>
    <w:multiLevelType w:val="hybridMultilevel"/>
    <w:tmpl w:val="EC8A0A80"/>
    <w:lvl w:ilvl="0" w:tplc="5E2A0A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455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A29B1"/>
    <w:multiLevelType w:val="hybridMultilevel"/>
    <w:tmpl w:val="71C4E974"/>
    <w:lvl w:ilvl="0" w:tplc="8CC86F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186A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D49D3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1C1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BECC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7CE5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2D624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8B6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A0F8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2D50F48"/>
    <w:multiLevelType w:val="hybridMultilevel"/>
    <w:tmpl w:val="FA5640A8"/>
    <w:lvl w:ilvl="0" w:tplc="D8E8C1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5A14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C46A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E85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404E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D6D1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C668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649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1CFB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5BB3F66"/>
    <w:multiLevelType w:val="hybridMultilevel"/>
    <w:tmpl w:val="E88018C8"/>
    <w:lvl w:ilvl="0" w:tplc="1E7CD7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5EED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4C03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361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207F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286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32E3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CC11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F24A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60A0C67"/>
    <w:multiLevelType w:val="hybridMultilevel"/>
    <w:tmpl w:val="F0243A02"/>
    <w:lvl w:ilvl="0" w:tplc="E43459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4006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3A95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869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96C0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9A49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0AF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F6C7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5C8B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B6D39AB"/>
    <w:multiLevelType w:val="hybridMultilevel"/>
    <w:tmpl w:val="12D03DD0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2CD8156C"/>
    <w:multiLevelType w:val="hybridMultilevel"/>
    <w:tmpl w:val="6F7C57DC"/>
    <w:lvl w:ilvl="0" w:tplc="4F9A42E4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6">
    <w:nsid w:val="41A35593"/>
    <w:multiLevelType w:val="hybridMultilevel"/>
    <w:tmpl w:val="73EE06C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102A85"/>
    <w:multiLevelType w:val="multilevel"/>
    <w:tmpl w:val="DDE06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5837126"/>
    <w:multiLevelType w:val="hybridMultilevel"/>
    <w:tmpl w:val="BD1EC074"/>
    <w:lvl w:ilvl="0" w:tplc="CF1A971E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554C8A"/>
    <w:multiLevelType w:val="hybridMultilevel"/>
    <w:tmpl w:val="15E2C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085AAF"/>
    <w:multiLevelType w:val="hybridMultilevel"/>
    <w:tmpl w:val="8D4864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81894"/>
    <w:multiLevelType w:val="hybridMultilevel"/>
    <w:tmpl w:val="239A1EB8"/>
    <w:lvl w:ilvl="0" w:tplc="BDBA07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9045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B8B3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8E8C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9877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7248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F4B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0ECF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C89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986416F"/>
    <w:multiLevelType w:val="hybridMultilevel"/>
    <w:tmpl w:val="12103CA8"/>
    <w:lvl w:ilvl="0" w:tplc="8A4857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AA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4C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F45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7CF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4410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64F1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76E7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A6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BBC07A1"/>
    <w:multiLevelType w:val="hybridMultilevel"/>
    <w:tmpl w:val="99C0EAAA"/>
    <w:lvl w:ilvl="0" w:tplc="04090005">
      <w:start w:val="1"/>
      <w:numFmt w:val="bullet"/>
      <w:lvlText w:val=""/>
      <w:lvlJc w:val="left"/>
      <w:pPr>
        <w:ind w:left="73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>
    <w:nsid w:val="601B2BF4"/>
    <w:multiLevelType w:val="hybridMultilevel"/>
    <w:tmpl w:val="01C42424"/>
    <w:lvl w:ilvl="0" w:tplc="12CEEEB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B1893"/>
    <w:multiLevelType w:val="hybridMultilevel"/>
    <w:tmpl w:val="E688B65A"/>
    <w:lvl w:ilvl="0" w:tplc="2D6877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46EB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E6D2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8120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88D9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E817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3AB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2A3B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B82C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650B16F0"/>
    <w:multiLevelType w:val="multilevel"/>
    <w:tmpl w:val="57B6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D74358"/>
    <w:multiLevelType w:val="hybridMultilevel"/>
    <w:tmpl w:val="773E12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672CCD"/>
    <w:multiLevelType w:val="hybridMultilevel"/>
    <w:tmpl w:val="D8C48756"/>
    <w:lvl w:ilvl="0" w:tplc="64BAAC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49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6ACE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422B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24BA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989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E09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5208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2D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94D7395"/>
    <w:multiLevelType w:val="multilevel"/>
    <w:tmpl w:val="DD02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5F630E"/>
    <w:multiLevelType w:val="multilevel"/>
    <w:tmpl w:val="CE228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CB645B9"/>
    <w:multiLevelType w:val="hybridMultilevel"/>
    <w:tmpl w:val="168C5E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1E3014"/>
    <w:multiLevelType w:val="hybridMultilevel"/>
    <w:tmpl w:val="7408F8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AA5D1C"/>
    <w:multiLevelType w:val="hybridMultilevel"/>
    <w:tmpl w:val="9CACDB86"/>
    <w:lvl w:ilvl="0" w:tplc="3D1225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CFF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A837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747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6C6D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DE97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E424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58F0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96BE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6B964F4"/>
    <w:multiLevelType w:val="hybridMultilevel"/>
    <w:tmpl w:val="4A52BEB8"/>
    <w:lvl w:ilvl="0" w:tplc="442008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F8C2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348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B80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019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1AC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200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F2FC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2A83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AE62D76"/>
    <w:multiLevelType w:val="hybridMultilevel"/>
    <w:tmpl w:val="5F801A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9455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3"/>
  </w:num>
  <w:num w:numId="4">
    <w:abstractNumId w:val="20"/>
  </w:num>
  <w:num w:numId="5">
    <w:abstractNumId w:val="23"/>
  </w:num>
  <w:num w:numId="6">
    <w:abstractNumId w:val="27"/>
  </w:num>
  <w:num w:numId="7">
    <w:abstractNumId w:val="31"/>
  </w:num>
  <w:num w:numId="8">
    <w:abstractNumId w:val="0"/>
  </w:num>
  <w:num w:numId="9">
    <w:abstractNumId w:val="15"/>
  </w:num>
  <w:num w:numId="10">
    <w:abstractNumId w:val="9"/>
  </w:num>
  <w:num w:numId="11">
    <w:abstractNumId w:val="2"/>
  </w:num>
  <w:num w:numId="12">
    <w:abstractNumId w:val="24"/>
  </w:num>
  <w:num w:numId="13">
    <w:abstractNumId w:val="18"/>
  </w:num>
  <w:num w:numId="14">
    <w:abstractNumId w:val="35"/>
  </w:num>
  <w:num w:numId="15">
    <w:abstractNumId w:val="16"/>
  </w:num>
  <w:num w:numId="16">
    <w:abstractNumId w:val="4"/>
  </w:num>
  <w:num w:numId="17">
    <w:abstractNumId w:val="8"/>
  </w:num>
  <w:num w:numId="18">
    <w:abstractNumId w:val="32"/>
  </w:num>
  <w:num w:numId="19">
    <w:abstractNumId w:val="21"/>
  </w:num>
  <w:num w:numId="20">
    <w:abstractNumId w:val="25"/>
  </w:num>
  <w:num w:numId="21">
    <w:abstractNumId w:val="10"/>
  </w:num>
  <w:num w:numId="22">
    <w:abstractNumId w:val="7"/>
  </w:num>
  <w:num w:numId="23">
    <w:abstractNumId w:val="13"/>
  </w:num>
  <w:num w:numId="24">
    <w:abstractNumId w:val="28"/>
  </w:num>
  <w:num w:numId="25">
    <w:abstractNumId w:val="11"/>
  </w:num>
  <w:num w:numId="26">
    <w:abstractNumId w:val="12"/>
  </w:num>
  <w:num w:numId="27">
    <w:abstractNumId w:val="34"/>
  </w:num>
  <w:num w:numId="28">
    <w:abstractNumId w:val="1"/>
  </w:num>
  <w:num w:numId="29">
    <w:abstractNumId w:val="6"/>
  </w:num>
  <w:num w:numId="30">
    <w:abstractNumId w:val="33"/>
  </w:num>
  <w:num w:numId="31">
    <w:abstractNumId w:val="22"/>
  </w:num>
  <w:num w:numId="32">
    <w:abstractNumId w:val="30"/>
  </w:num>
  <w:num w:numId="33">
    <w:abstractNumId w:val="29"/>
  </w:num>
  <w:num w:numId="34">
    <w:abstractNumId w:val="17"/>
  </w:num>
  <w:num w:numId="35">
    <w:abstractNumId w:val="26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B26"/>
    <w:rsid w:val="00067133"/>
    <w:rsid w:val="000A39B5"/>
    <w:rsid w:val="000B114C"/>
    <w:rsid w:val="000C764D"/>
    <w:rsid w:val="000D084F"/>
    <w:rsid w:val="000F29E9"/>
    <w:rsid w:val="00126E72"/>
    <w:rsid w:val="001445E3"/>
    <w:rsid w:val="0015614E"/>
    <w:rsid w:val="001A363D"/>
    <w:rsid w:val="001B5F5C"/>
    <w:rsid w:val="001C1A63"/>
    <w:rsid w:val="001C7AF1"/>
    <w:rsid w:val="001D56D4"/>
    <w:rsid w:val="001D5DB6"/>
    <w:rsid w:val="001E2549"/>
    <w:rsid w:val="00202FA4"/>
    <w:rsid w:val="00206D68"/>
    <w:rsid w:val="002207BA"/>
    <w:rsid w:val="002404BF"/>
    <w:rsid w:val="00276EAE"/>
    <w:rsid w:val="002865E3"/>
    <w:rsid w:val="00292CAC"/>
    <w:rsid w:val="00293396"/>
    <w:rsid w:val="002B1F8F"/>
    <w:rsid w:val="002C21DD"/>
    <w:rsid w:val="002C50A5"/>
    <w:rsid w:val="002D0D7C"/>
    <w:rsid w:val="002D57DE"/>
    <w:rsid w:val="002F04DA"/>
    <w:rsid w:val="003034B0"/>
    <w:rsid w:val="00307F47"/>
    <w:rsid w:val="00321B70"/>
    <w:rsid w:val="0033327D"/>
    <w:rsid w:val="00340097"/>
    <w:rsid w:val="003427DF"/>
    <w:rsid w:val="0034305F"/>
    <w:rsid w:val="0034548E"/>
    <w:rsid w:val="003507B4"/>
    <w:rsid w:val="00357117"/>
    <w:rsid w:val="00397EBA"/>
    <w:rsid w:val="003D3298"/>
    <w:rsid w:val="003D4173"/>
    <w:rsid w:val="003E4ABA"/>
    <w:rsid w:val="003E5EC3"/>
    <w:rsid w:val="003F0FE0"/>
    <w:rsid w:val="003F31A7"/>
    <w:rsid w:val="003F6A07"/>
    <w:rsid w:val="004232EA"/>
    <w:rsid w:val="00441020"/>
    <w:rsid w:val="00443046"/>
    <w:rsid w:val="0044335E"/>
    <w:rsid w:val="00463791"/>
    <w:rsid w:val="00475E22"/>
    <w:rsid w:val="0048102D"/>
    <w:rsid w:val="00487BCA"/>
    <w:rsid w:val="004B7867"/>
    <w:rsid w:val="004B7A66"/>
    <w:rsid w:val="004C0654"/>
    <w:rsid w:val="004C44E0"/>
    <w:rsid w:val="004C4F26"/>
    <w:rsid w:val="00510443"/>
    <w:rsid w:val="005108D6"/>
    <w:rsid w:val="00511C52"/>
    <w:rsid w:val="00525D33"/>
    <w:rsid w:val="005406D3"/>
    <w:rsid w:val="00545190"/>
    <w:rsid w:val="00546105"/>
    <w:rsid w:val="00547BEC"/>
    <w:rsid w:val="0056301E"/>
    <w:rsid w:val="0056304D"/>
    <w:rsid w:val="005644FE"/>
    <w:rsid w:val="00573E46"/>
    <w:rsid w:val="0057404B"/>
    <w:rsid w:val="00586409"/>
    <w:rsid w:val="00586C42"/>
    <w:rsid w:val="005B6640"/>
    <w:rsid w:val="005C2C6D"/>
    <w:rsid w:val="005C5B71"/>
    <w:rsid w:val="005D1F6C"/>
    <w:rsid w:val="006055CF"/>
    <w:rsid w:val="0062037F"/>
    <w:rsid w:val="00631F23"/>
    <w:rsid w:val="00650881"/>
    <w:rsid w:val="006509C9"/>
    <w:rsid w:val="00653E5E"/>
    <w:rsid w:val="00654154"/>
    <w:rsid w:val="006602C0"/>
    <w:rsid w:val="006910D1"/>
    <w:rsid w:val="006A7346"/>
    <w:rsid w:val="006B3C96"/>
    <w:rsid w:val="006D32C1"/>
    <w:rsid w:val="006F5A2B"/>
    <w:rsid w:val="0070565D"/>
    <w:rsid w:val="00706ACD"/>
    <w:rsid w:val="00715727"/>
    <w:rsid w:val="00721EED"/>
    <w:rsid w:val="0072677B"/>
    <w:rsid w:val="00733027"/>
    <w:rsid w:val="0073548D"/>
    <w:rsid w:val="00736D24"/>
    <w:rsid w:val="00762112"/>
    <w:rsid w:val="00762E23"/>
    <w:rsid w:val="0079357C"/>
    <w:rsid w:val="00794449"/>
    <w:rsid w:val="007C2AC6"/>
    <w:rsid w:val="007C3141"/>
    <w:rsid w:val="007C4B5C"/>
    <w:rsid w:val="007D7239"/>
    <w:rsid w:val="007E0772"/>
    <w:rsid w:val="007E35B0"/>
    <w:rsid w:val="007E48B9"/>
    <w:rsid w:val="007E5C5F"/>
    <w:rsid w:val="00823EF9"/>
    <w:rsid w:val="00834C03"/>
    <w:rsid w:val="00840A42"/>
    <w:rsid w:val="00845F4B"/>
    <w:rsid w:val="008635C4"/>
    <w:rsid w:val="00870F66"/>
    <w:rsid w:val="00893A0D"/>
    <w:rsid w:val="008A095E"/>
    <w:rsid w:val="008A2E31"/>
    <w:rsid w:val="008A65E0"/>
    <w:rsid w:val="008A65F3"/>
    <w:rsid w:val="008A76F2"/>
    <w:rsid w:val="008B1F89"/>
    <w:rsid w:val="008B7763"/>
    <w:rsid w:val="008D1154"/>
    <w:rsid w:val="00903518"/>
    <w:rsid w:val="00906C9E"/>
    <w:rsid w:val="00941E54"/>
    <w:rsid w:val="0094798A"/>
    <w:rsid w:val="00954519"/>
    <w:rsid w:val="00955AA3"/>
    <w:rsid w:val="0096558B"/>
    <w:rsid w:val="00991B26"/>
    <w:rsid w:val="00993CA8"/>
    <w:rsid w:val="009A2223"/>
    <w:rsid w:val="009A5EEA"/>
    <w:rsid w:val="009B2C4A"/>
    <w:rsid w:val="009D7339"/>
    <w:rsid w:val="009F0910"/>
    <w:rsid w:val="00A11290"/>
    <w:rsid w:val="00A20734"/>
    <w:rsid w:val="00A46BBB"/>
    <w:rsid w:val="00A47436"/>
    <w:rsid w:val="00A66F39"/>
    <w:rsid w:val="00A72C6D"/>
    <w:rsid w:val="00A7312A"/>
    <w:rsid w:val="00A81E02"/>
    <w:rsid w:val="00A9444D"/>
    <w:rsid w:val="00A972DB"/>
    <w:rsid w:val="00AC1441"/>
    <w:rsid w:val="00AF530A"/>
    <w:rsid w:val="00B04BE6"/>
    <w:rsid w:val="00B34C78"/>
    <w:rsid w:val="00B45DDD"/>
    <w:rsid w:val="00B60F5F"/>
    <w:rsid w:val="00B730BF"/>
    <w:rsid w:val="00B85A1A"/>
    <w:rsid w:val="00B8711E"/>
    <w:rsid w:val="00B879F1"/>
    <w:rsid w:val="00BA07BB"/>
    <w:rsid w:val="00BA17A6"/>
    <w:rsid w:val="00BA3C6E"/>
    <w:rsid w:val="00BC169A"/>
    <w:rsid w:val="00BC4485"/>
    <w:rsid w:val="00BD413C"/>
    <w:rsid w:val="00C24049"/>
    <w:rsid w:val="00C36971"/>
    <w:rsid w:val="00C413AD"/>
    <w:rsid w:val="00C5058E"/>
    <w:rsid w:val="00C84115"/>
    <w:rsid w:val="00C92959"/>
    <w:rsid w:val="00C9604E"/>
    <w:rsid w:val="00CD1E98"/>
    <w:rsid w:val="00D27EAC"/>
    <w:rsid w:val="00D4218C"/>
    <w:rsid w:val="00D57B4F"/>
    <w:rsid w:val="00DA3B3E"/>
    <w:rsid w:val="00DB306F"/>
    <w:rsid w:val="00DC1EC0"/>
    <w:rsid w:val="00DC60AF"/>
    <w:rsid w:val="00DD65BF"/>
    <w:rsid w:val="00E469DA"/>
    <w:rsid w:val="00E5194C"/>
    <w:rsid w:val="00EA04BB"/>
    <w:rsid w:val="00EA0EC2"/>
    <w:rsid w:val="00EA68F5"/>
    <w:rsid w:val="00EC0E73"/>
    <w:rsid w:val="00EC6C26"/>
    <w:rsid w:val="00ED6644"/>
    <w:rsid w:val="00EF1749"/>
    <w:rsid w:val="00EF7583"/>
    <w:rsid w:val="00F225FA"/>
    <w:rsid w:val="00F25C2A"/>
    <w:rsid w:val="00F27961"/>
    <w:rsid w:val="00F42FBA"/>
    <w:rsid w:val="00F6007B"/>
    <w:rsid w:val="00F8035A"/>
    <w:rsid w:val="00F86B81"/>
    <w:rsid w:val="00F93E34"/>
    <w:rsid w:val="00F94C80"/>
    <w:rsid w:val="00FA5BA2"/>
    <w:rsid w:val="00FA66C1"/>
    <w:rsid w:val="00FC2D65"/>
    <w:rsid w:val="00FE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C0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8F5"/>
  </w:style>
  <w:style w:type="paragraph" w:styleId="Footer">
    <w:name w:val="footer"/>
    <w:basedOn w:val="Normal"/>
    <w:link w:val="FooterChar"/>
    <w:uiPriority w:val="99"/>
    <w:unhideWhenUsed/>
    <w:rsid w:val="00EA6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8F5"/>
  </w:style>
  <w:style w:type="paragraph" w:styleId="NormalWeb">
    <w:name w:val="Normal (Web)"/>
    <w:basedOn w:val="Normal"/>
    <w:uiPriority w:val="99"/>
    <w:unhideWhenUsed/>
    <w:rsid w:val="00EA68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68F5"/>
    <w:rPr>
      <w:color w:val="0563C1" w:themeColor="hyperlink"/>
      <w:u w:val="single"/>
    </w:rPr>
  </w:style>
  <w:style w:type="character" w:styleId="Strong">
    <w:name w:val="Strong"/>
    <w:aliases w:val="Section Heading"/>
    <w:basedOn w:val="DefaultParagraphFont"/>
    <w:uiPriority w:val="22"/>
    <w:qFormat/>
    <w:rsid w:val="00EA68F5"/>
    <w:rPr>
      <w:rFonts w:ascii="Arial Black" w:hAnsi="Arial Black"/>
      <w:bCs/>
      <w:color w:val="000000" w:themeColor="text1"/>
      <w:sz w:val="52"/>
      <w:szCs w:val="60"/>
    </w:rPr>
  </w:style>
  <w:style w:type="paragraph" w:styleId="ListParagraph">
    <w:name w:val="List Paragraph"/>
    <w:basedOn w:val="Normal"/>
    <w:link w:val="ListParagraphChar"/>
    <w:uiPriority w:val="34"/>
    <w:qFormat/>
    <w:rsid w:val="00DC1EC0"/>
    <w:pPr>
      <w:spacing w:after="21" w:line="228" w:lineRule="auto"/>
      <w:ind w:left="720" w:hanging="10"/>
      <w:contextualSpacing/>
    </w:pPr>
    <w:rPr>
      <w:rFonts w:ascii="Malgun Gothic" w:eastAsia="Malgun Gothic" w:hAnsi="Malgun Gothic" w:cs="Malgun Gothic"/>
      <w:color w:val="000000"/>
      <w:sz w:val="18"/>
    </w:rPr>
  </w:style>
  <w:style w:type="table" w:styleId="TableGrid">
    <w:name w:val="Table Grid"/>
    <w:basedOn w:val="TableNormal"/>
    <w:uiPriority w:val="39"/>
    <w:rsid w:val="00DC1EC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C1EC0"/>
    <w:rPr>
      <w:rFonts w:ascii="Malgun Gothic" w:eastAsia="Malgun Gothic" w:hAnsi="Malgun Gothic" w:cs="Malgun Gothic"/>
      <w:color w:val="000000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6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B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5B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10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102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5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8F5"/>
  </w:style>
  <w:style w:type="paragraph" w:styleId="Footer">
    <w:name w:val="footer"/>
    <w:basedOn w:val="Normal"/>
    <w:link w:val="FooterChar"/>
    <w:uiPriority w:val="99"/>
    <w:unhideWhenUsed/>
    <w:rsid w:val="00EA68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8F5"/>
  </w:style>
  <w:style w:type="paragraph" w:styleId="NormalWeb">
    <w:name w:val="Normal (Web)"/>
    <w:basedOn w:val="Normal"/>
    <w:uiPriority w:val="99"/>
    <w:unhideWhenUsed/>
    <w:rsid w:val="00EA68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68F5"/>
    <w:rPr>
      <w:color w:val="0563C1" w:themeColor="hyperlink"/>
      <w:u w:val="single"/>
    </w:rPr>
  </w:style>
  <w:style w:type="character" w:styleId="Strong">
    <w:name w:val="Strong"/>
    <w:aliases w:val="Section Heading"/>
    <w:basedOn w:val="DefaultParagraphFont"/>
    <w:uiPriority w:val="22"/>
    <w:qFormat/>
    <w:rsid w:val="00EA68F5"/>
    <w:rPr>
      <w:rFonts w:ascii="Arial Black" w:hAnsi="Arial Black"/>
      <w:bCs/>
      <w:color w:val="000000" w:themeColor="text1"/>
      <w:sz w:val="52"/>
      <w:szCs w:val="60"/>
    </w:rPr>
  </w:style>
  <w:style w:type="paragraph" w:styleId="ListParagraph">
    <w:name w:val="List Paragraph"/>
    <w:basedOn w:val="Normal"/>
    <w:link w:val="ListParagraphChar"/>
    <w:uiPriority w:val="34"/>
    <w:qFormat/>
    <w:rsid w:val="00DC1EC0"/>
    <w:pPr>
      <w:spacing w:after="21" w:line="228" w:lineRule="auto"/>
      <w:ind w:left="720" w:hanging="10"/>
      <w:contextualSpacing/>
    </w:pPr>
    <w:rPr>
      <w:rFonts w:ascii="Malgun Gothic" w:eastAsia="Malgun Gothic" w:hAnsi="Malgun Gothic" w:cs="Malgun Gothic"/>
      <w:color w:val="000000"/>
      <w:sz w:val="18"/>
    </w:rPr>
  </w:style>
  <w:style w:type="table" w:styleId="TableGrid">
    <w:name w:val="Table Grid"/>
    <w:basedOn w:val="TableNormal"/>
    <w:uiPriority w:val="39"/>
    <w:rsid w:val="00DC1EC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DC1EC0"/>
    <w:rPr>
      <w:rFonts w:ascii="Malgun Gothic" w:eastAsia="Malgun Gothic" w:hAnsi="Malgun Gothic" w:cs="Malgun Gothic"/>
      <w:color w:val="000000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46B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B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B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B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BB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BBB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35B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4102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10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7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neville@Firestormprincipals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Medio@Firestromprincipals.com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Torchys%20Tacos\Firestorm%20RFI%20Template%20FINAL%2002.11.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0C92D-1871-4E65-ACBA-E65568E5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Firestorm RFI Template FINAL 02.11.18.dotx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Missan Eido</dc:creator>
  <cp:lastModifiedBy>Missan Eido</cp:lastModifiedBy>
  <cp:revision>2</cp:revision>
  <cp:lastPrinted>2018-08-08T01:43:00Z</cp:lastPrinted>
  <dcterms:created xsi:type="dcterms:W3CDTF">2022-01-13T05:31:00Z</dcterms:created>
  <dcterms:modified xsi:type="dcterms:W3CDTF">2022-01-13T05:31:00Z</dcterms:modified>
</cp:coreProperties>
</file>